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3A3A2">
      <w:pPr>
        <w:shd w:val="clear" w:color="auto" w:fill="FFFFFF"/>
        <w:overflowPunct w:val="0"/>
        <w:spacing w:line="320" w:lineRule="exact"/>
        <w:rPr>
          <w:rFonts w:ascii="Times New Roman" w:hAnsi="Times New Roman" w:eastAsia="黑体" w:cs="Times New Roman"/>
          <w:sz w:val="32"/>
        </w:rPr>
      </w:pPr>
      <w:r>
        <w:rPr>
          <w:rFonts w:ascii="Times New Roman" w:hAnsi="Times New Roman" w:eastAsia="黑体" w:cs="Times New Roman"/>
          <w:sz w:val="32"/>
        </w:rPr>
        <w:t>附件3：</w:t>
      </w:r>
    </w:p>
    <w:p w14:paraId="25F95EE3">
      <w:pPr>
        <w:shd w:val="clear" w:color="auto" w:fill="FFFFFF"/>
        <w:overflowPunct w:val="0"/>
        <w:spacing w:line="320" w:lineRule="exact"/>
        <w:rPr>
          <w:rFonts w:ascii="Times New Roman" w:hAnsi="Times New Roman" w:eastAsia="仿宋" w:cs="Times New Roman"/>
          <w:sz w:val="32"/>
        </w:rPr>
      </w:pPr>
    </w:p>
    <w:p w14:paraId="24E304AA">
      <w:pPr>
        <w:overflowPunct w:val="0"/>
        <w:spacing w:before="156" w:beforeLines="50" w:after="156" w:afterLines="50" w:line="560" w:lineRule="exact"/>
        <w:jc w:val="center"/>
        <w:rPr>
          <w:rFonts w:ascii="Times New Roman" w:hAnsi="Times New Roman" w:eastAsia="方正小标宋简体" w:cs="Times New Roman"/>
          <w:color w:val="000000"/>
          <w:sz w:val="44"/>
          <w:szCs w:val="44"/>
        </w:rPr>
      </w:pPr>
      <w:bookmarkStart w:id="0" w:name="_GoBack"/>
      <w:r>
        <w:rPr>
          <w:rFonts w:ascii="Times New Roman" w:hAnsi="Times New Roman" w:eastAsia="方正小标宋简体" w:cs="Times New Roman"/>
          <w:color w:val="000000"/>
          <w:sz w:val="44"/>
          <w:szCs w:val="44"/>
        </w:rPr>
        <w:t>入库承诺函</w:t>
      </w:r>
    </w:p>
    <w:bookmarkEnd w:id="0"/>
    <w:p w14:paraId="300F4D86">
      <w:pPr>
        <w:pStyle w:val="2"/>
        <w:shd w:val="clear" w:color="auto" w:fill="FFFFFF"/>
        <w:spacing w:before="0" w:beforeAutospacing="0" w:after="0" w:afterAutospacing="0" w:line="550" w:lineRule="exact"/>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宿迁产业发展集团有限公司:</w:t>
      </w:r>
    </w:p>
    <w:p w14:paraId="561DE0A0">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我若入选宿迁产业发</w:t>
      </w:r>
      <w:r>
        <w:rPr>
          <w:rFonts w:hint="eastAsia" w:ascii="Times New Roman" w:hAnsi="Times New Roman" w:eastAsia="方正仿宋简体" w:cs="Times New Roman"/>
          <w:kern w:val="2"/>
          <w:sz w:val="32"/>
          <w:szCs w:val="32"/>
          <w:lang w:val="en-US" w:eastAsia="zh-CN"/>
        </w:rPr>
        <w:t>展</w:t>
      </w:r>
      <w:r>
        <w:rPr>
          <w:rFonts w:ascii="Times New Roman" w:hAnsi="Times New Roman" w:eastAsia="方正仿宋简体" w:cs="Times New Roman"/>
          <w:kern w:val="2"/>
          <w:sz w:val="32"/>
          <w:szCs w:val="32"/>
        </w:rPr>
        <w:t>集团有限公司风险管理委员会外聘委员专家库，将认真履行职责，完成宿迁产业发展集团有限公司委托的各项评审咨询任务。为此</w:t>
      </w:r>
      <w:r>
        <w:rPr>
          <w:rFonts w:hint="eastAsia" w:ascii="Times New Roman" w:hAnsi="Times New Roman" w:eastAsia="方正仿宋简体" w:cs="Times New Roman"/>
          <w:kern w:val="2"/>
          <w:sz w:val="32"/>
          <w:szCs w:val="32"/>
        </w:rPr>
        <w:t>，</w:t>
      </w:r>
      <w:r>
        <w:rPr>
          <w:rFonts w:ascii="Times New Roman" w:hAnsi="Times New Roman" w:eastAsia="方正仿宋简体" w:cs="Times New Roman"/>
          <w:kern w:val="2"/>
          <w:sz w:val="32"/>
          <w:szCs w:val="32"/>
        </w:rPr>
        <w:t>特作如下承诺:</w:t>
      </w:r>
    </w:p>
    <w:p w14:paraId="533F36E3">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hint="eastAsia" w:ascii="Times New Roman" w:hAnsi="Times New Roman" w:eastAsia="方正仿宋简体" w:cs="Times New Roman"/>
          <w:kern w:val="2"/>
          <w:sz w:val="32"/>
          <w:szCs w:val="32"/>
        </w:rPr>
        <w:t>（一）</w:t>
      </w:r>
      <w:r>
        <w:rPr>
          <w:rFonts w:ascii="Times New Roman" w:hAnsi="Times New Roman" w:eastAsia="方正仿宋简体" w:cs="Times New Roman"/>
          <w:kern w:val="2"/>
          <w:sz w:val="32"/>
          <w:szCs w:val="32"/>
        </w:rPr>
        <w:t>遵守国家法律法规、监管规定及《</w:t>
      </w:r>
      <w:r>
        <w:rPr>
          <w:rFonts w:hint="eastAsia" w:ascii="Times New Roman" w:hAnsi="Times New Roman" w:eastAsia="方正仿宋简体" w:cs="Times New Roman"/>
          <w:kern w:val="2"/>
          <w:sz w:val="32"/>
          <w:szCs w:val="32"/>
          <w:lang w:val="en-US" w:eastAsia="zh-CN"/>
        </w:rPr>
        <w:t>市产发集团</w:t>
      </w:r>
      <w:r>
        <w:rPr>
          <w:rFonts w:ascii="Times New Roman" w:hAnsi="Times New Roman" w:eastAsia="方正仿宋简体" w:cs="Times New Roman"/>
          <w:kern w:val="2"/>
          <w:sz w:val="32"/>
          <w:szCs w:val="32"/>
        </w:rPr>
        <w:t>风险管理委员会工作办法》《</w:t>
      </w:r>
      <w:r>
        <w:rPr>
          <w:rFonts w:hint="eastAsia" w:ascii="Times New Roman" w:hAnsi="Times New Roman" w:eastAsia="方正仿宋简体" w:cs="Times New Roman"/>
          <w:kern w:val="2"/>
          <w:sz w:val="32"/>
          <w:szCs w:val="32"/>
          <w:lang w:val="en-US" w:eastAsia="zh-CN"/>
        </w:rPr>
        <w:t>市产发集团</w:t>
      </w:r>
      <w:r>
        <w:rPr>
          <w:rFonts w:ascii="Times New Roman" w:hAnsi="Times New Roman" w:eastAsia="方正仿宋简体" w:cs="Times New Roman"/>
          <w:kern w:val="2"/>
          <w:sz w:val="32"/>
          <w:szCs w:val="32"/>
        </w:rPr>
        <w:t>外部专家委员管理办法》，恪守职业道德，诚实、廉洁地履行专家职责;</w:t>
      </w:r>
    </w:p>
    <w:p w14:paraId="3B29775C">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简体" w:cs="Times New Roman"/>
          <w:kern w:val="2"/>
          <w:sz w:val="32"/>
          <w:szCs w:val="32"/>
          <w:lang w:eastAsia="zh-CN"/>
        </w:rPr>
      </w:pPr>
      <w:r>
        <w:rPr>
          <w:rFonts w:hint="eastAsia" w:ascii="Times New Roman" w:hAnsi="Times New Roman" w:eastAsia="方正仿宋简体" w:cs="Times New Roman"/>
          <w:kern w:val="2"/>
          <w:sz w:val="32"/>
          <w:szCs w:val="32"/>
        </w:rPr>
        <w:t>（二）</w:t>
      </w:r>
      <w:r>
        <w:rPr>
          <w:rFonts w:ascii="Times New Roman" w:hAnsi="Times New Roman" w:eastAsia="方正仿宋简体" w:cs="Times New Roman"/>
          <w:kern w:val="2"/>
          <w:sz w:val="32"/>
          <w:szCs w:val="32"/>
        </w:rPr>
        <w:t>客观、公正、独立地进行评审，不受任何单位或者个人的干预，并对本人提出的评审意见负责</w:t>
      </w:r>
      <w:r>
        <w:rPr>
          <w:rFonts w:hint="eastAsia" w:ascii="Times New Roman" w:hAnsi="Times New Roman" w:eastAsia="方正仿宋简体" w:cs="Times New Roman"/>
          <w:kern w:val="2"/>
          <w:sz w:val="32"/>
          <w:szCs w:val="32"/>
          <w:lang w:eastAsia="zh-CN"/>
        </w:rPr>
        <w:t>；</w:t>
      </w:r>
    </w:p>
    <w:p w14:paraId="40D4D68B">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简体" w:cs="Times New Roman"/>
          <w:kern w:val="2"/>
          <w:sz w:val="32"/>
          <w:szCs w:val="32"/>
          <w:lang w:eastAsia="zh-CN"/>
        </w:rPr>
      </w:pPr>
      <w:r>
        <w:rPr>
          <w:rFonts w:hint="eastAsia" w:ascii="Times New Roman" w:hAnsi="Times New Roman" w:eastAsia="方正仿宋简体" w:cs="Times New Roman"/>
          <w:kern w:val="2"/>
          <w:sz w:val="32"/>
          <w:szCs w:val="32"/>
        </w:rPr>
        <w:t>（三）</w:t>
      </w:r>
      <w:r>
        <w:rPr>
          <w:rFonts w:ascii="Times New Roman" w:hAnsi="Times New Roman" w:eastAsia="方正仿宋简体" w:cs="Times New Roman"/>
          <w:kern w:val="2"/>
          <w:sz w:val="32"/>
          <w:szCs w:val="32"/>
        </w:rPr>
        <w:t>严格遵守保密规定，遵守评审工作纪律，不接受评审费以外的其它费用</w:t>
      </w:r>
      <w:r>
        <w:rPr>
          <w:rFonts w:hint="eastAsia" w:ascii="Times New Roman" w:hAnsi="Times New Roman" w:eastAsia="方正仿宋简体" w:cs="Times New Roman"/>
          <w:kern w:val="2"/>
          <w:sz w:val="32"/>
          <w:szCs w:val="32"/>
          <w:lang w:eastAsia="zh-CN"/>
        </w:rPr>
        <w:t>；</w:t>
      </w:r>
    </w:p>
    <w:p w14:paraId="259607D2">
      <w:pPr>
        <w:pStyle w:val="2"/>
        <w:shd w:val="clear" w:color="auto" w:fill="FFFFFF"/>
        <w:spacing w:before="0" w:beforeAutospacing="0" w:after="0" w:afterAutospacing="0" w:line="550" w:lineRule="exact"/>
        <w:ind w:firstLine="640" w:firstLineChars="200"/>
        <w:jc w:val="both"/>
        <w:rPr>
          <w:rFonts w:hint="default"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kern w:val="2"/>
          <w:sz w:val="32"/>
          <w:szCs w:val="32"/>
          <w:lang w:eastAsia="zh-CN"/>
        </w:rPr>
        <w:t>（</w:t>
      </w:r>
      <w:r>
        <w:rPr>
          <w:rFonts w:hint="eastAsia" w:ascii="Times New Roman" w:hAnsi="Times New Roman" w:eastAsia="方正仿宋简体" w:cs="Times New Roman"/>
          <w:kern w:val="2"/>
          <w:sz w:val="32"/>
          <w:szCs w:val="32"/>
          <w:lang w:val="en-US" w:eastAsia="zh-CN"/>
        </w:rPr>
        <w:t>四</w:t>
      </w:r>
      <w:r>
        <w:rPr>
          <w:rFonts w:hint="eastAsia" w:ascii="Times New Roman" w:hAnsi="Times New Roman" w:eastAsia="方正仿宋简体" w:cs="Times New Roman"/>
          <w:kern w:val="2"/>
          <w:sz w:val="32"/>
          <w:szCs w:val="32"/>
          <w:lang w:eastAsia="zh-CN"/>
        </w:rPr>
        <w:t>）</w:t>
      </w:r>
      <w:r>
        <w:rPr>
          <w:rFonts w:ascii="Times New Roman" w:hAnsi="Times New Roman" w:eastAsia="方正仿宋简体" w:cs="Times New Roman"/>
          <w:kern w:val="2"/>
          <w:sz w:val="32"/>
          <w:szCs w:val="32"/>
          <w:lang w:val="en-US" w:eastAsia="zh-CN"/>
        </w:rPr>
        <w:t>身体健康，有足够的时间和精力履行职责</w:t>
      </w:r>
      <w:r>
        <w:rPr>
          <w:rFonts w:hint="eastAsia" w:ascii="Times New Roman" w:hAnsi="Times New Roman" w:eastAsia="方正仿宋简体" w:cs="Times New Roman"/>
          <w:kern w:val="2"/>
          <w:sz w:val="32"/>
          <w:szCs w:val="32"/>
          <w:lang w:val="en-US" w:eastAsia="zh-CN"/>
        </w:rPr>
        <w:t>；</w:t>
      </w:r>
    </w:p>
    <w:p w14:paraId="64A2FFD6">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hint="eastAsia" w:ascii="Times New Roman" w:hAnsi="Times New Roman" w:eastAsia="方正仿宋简体" w:cs="Times New Roman"/>
          <w:kern w:val="2"/>
          <w:sz w:val="32"/>
          <w:szCs w:val="32"/>
        </w:rPr>
        <w:t>（</w:t>
      </w:r>
      <w:r>
        <w:rPr>
          <w:rFonts w:hint="eastAsia" w:ascii="Times New Roman" w:hAnsi="Times New Roman" w:eastAsia="方正仿宋简体" w:cs="Times New Roman"/>
          <w:kern w:val="2"/>
          <w:sz w:val="32"/>
          <w:szCs w:val="32"/>
          <w:lang w:val="en-US" w:eastAsia="zh-CN"/>
        </w:rPr>
        <w:t>五</w:t>
      </w:r>
      <w:r>
        <w:rPr>
          <w:rFonts w:hint="eastAsia" w:ascii="Times New Roman" w:hAnsi="Times New Roman" w:eastAsia="方正仿宋简体" w:cs="Times New Roman"/>
          <w:kern w:val="2"/>
          <w:sz w:val="32"/>
          <w:szCs w:val="32"/>
        </w:rPr>
        <w:t>）</w:t>
      </w:r>
      <w:r>
        <w:rPr>
          <w:rFonts w:ascii="Times New Roman" w:hAnsi="Times New Roman" w:eastAsia="方正仿宋简体" w:cs="Times New Roman"/>
          <w:kern w:val="2"/>
          <w:sz w:val="32"/>
          <w:szCs w:val="32"/>
        </w:rPr>
        <w:t>遵守专家评审回避制度。有下列情形之一， 主动申请回避:</w:t>
      </w:r>
    </w:p>
    <w:p w14:paraId="29B6EBBE">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简体" w:cs="Times New Roman"/>
          <w:kern w:val="2"/>
          <w:sz w:val="32"/>
          <w:szCs w:val="32"/>
          <w:lang w:eastAsia="zh-CN"/>
        </w:rPr>
      </w:pPr>
      <w:r>
        <w:rPr>
          <w:rFonts w:ascii="Times New Roman" w:hAnsi="Times New Roman" w:eastAsia="方正仿宋简体" w:cs="Times New Roman"/>
          <w:kern w:val="2"/>
          <w:sz w:val="32"/>
          <w:szCs w:val="32"/>
        </w:rPr>
        <w:t>1.参与被评审项目的前期策划或咨询</w:t>
      </w:r>
      <w:r>
        <w:rPr>
          <w:rFonts w:hint="eastAsia" w:ascii="Times New Roman" w:hAnsi="Times New Roman" w:eastAsia="方正仿宋简体" w:cs="Times New Roman"/>
          <w:kern w:val="2"/>
          <w:sz w:val="32"/>
          <w:szCs w:val="32"/>
          <w:lang w:eastAsia="zh-CN"/>
        </w:rPr>
        <w:t>；</w:t>
      </w:r>
    </w:p>
    <w:p w14:paraId="697EA606">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简体" w:cs="Times New Roman"/>
          <w:kern w:val="2"/>
          <w:sz w:val="32"/>
          <w:szCs w:val="32"/>
          <w:lang w:eastAsia="zh-CN"/>
        </w:rPr>
      </w:pPr>
      <w:r>
        <w:rPr>
          <w:rFonts w:ascii="Times New Roman" w:hAnsi="Times New Roman" w:eastAsia="方正仿宋简体" w:cs="Times New Roman"/>
          <w:kern w:val="2"/>
          <w:sz w:val="32"/>
          <w:szCs w:val="32"/>
        </w:rPr>
        <w:t>2.为被评审项目负责人的近亲属或为被评审项目单位的离退休人员，并且离退休时间不满2年</w:t>
      </w:r>
      <w:r>
        <w:rPr>
          <w:rFonts w:hint="eastAsia" w:ascii="Times New Roman" w:hAnsi="Times New Roman" w:eastAsia="方正仿宋简体" w:cs="Times New Roman"/>
          <w:kern w:val="2"/>
          <w:sz w:val="32"/>
          <w:szCs w:val="32"/>
          <w:lang w:eastAsia="zh-CN"/>
        </w:rPr>
        <w:t>；</w:t>
      </w:r>
    </w:p>
    <w:p w14:paraId="3AB41164">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简体" w:cs="Times New Roman"/>
          <w:kern w:val="2"/>
          <w:sz w:val="32"/>
          <w:szCs w:val="32"/>
          <w:lang w:eastAsia="zh-CN"/>
        </w:rPr>
      </w:pPr>
      <w:r>
        <w:rPr>
          <w:rFonts w:ascii="Times New Roman" w:hAnsi="Times New Roman" w:eastAsia="方正仿宋简体" w:cs="Times New Roman"/>
          <w:kern w:val="2"/>
          <w:sz w:val="32"/>
          <w:szCs w:val="32"/>
        </w:rPr>
        <w:t>3.与被评审项目有直接经济利益关系</w:t>
      </w:r>
      <w:r>
        <w:rPr>
          <w:rFonts w:hint="eastAsia" w:ascii="Times New Roman" w:hAnsi="Times New Roman" w:eastAsia="方正仿宋简体" w:cs="Times New Roman"/>
          <w:kern w:val="2"/>
          <w:sz w:val="32"/>
          <w:szCs w:val="32"/>
          <w:lang w:eastAsia="zh-CN"/>
        </w:rPr>
        <w:t>；</w:t>
      </w:r>
    </w:p>
    <w:p w14:paraId="290C01AC">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4.可能影响评审公正性的其它情形。</w:t>
      </w:r>
    </w:p>
    <w:p w14:paraId="4CA8DCE1">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hint="eastAsia" w:ascii="Times New Roman" w:hAnsi="Times New Roman" w:eastAsia="方正仿宋简体" w:cs="Times New Roman"/>
          <w:kern w:val="2"/>
          <w:sz w:val="32"/>
          <w:szCs w:val="32"/>
        </w:rPr>
        <w:t>（</w:t>
      </w:r>
      <w:r>
        <w:rPr>
          <w:rFonts w:hint="eastAsia" w:ascii="Times New Roman" w:hAnsi="Times New Roman" w:eastAsia="方正仿宋简体" w:cs="Times New Roman"/>
          <w:kern w:val="2"/>
          <w:sz w:val="32"/>
          <w:szCs w:val="32"/>
          <w:lang w:val="en-US" w:eastAsia="zh-CN"/>
        </w:rPr>
        <w:t>六</w:t>
      </w:r>
      <w:r>
        <w:rPr>
          <w:rFonts w:hint="eastAsia" w:ascii="Times New Roman" w:hAnsi="Times New Roman" w:eastAsia="方正仿宋简体" w:cs="Times New Roman"/>
          <w:kern w:val="2"/>
          <w:sz w:val="32"/>
          <w:szCs w:val="32"/>
        </w:rPr>
        <w:t>）</w:t>
      </w:r>
      <w:r>
        <w:rPr>
          <w:rFonts w:ascii="Times New Roman" w:hAnsi="Times New Roman" w:eastAsia="方正仿宋简体" w:cs="Times New Roman"/>
          <w:kern w:val="2"/>
          <w:sz w:val="32"/>
          <w:szCs w:val="32"/>
        </w:rPr>
        <w:t>在履职中，凡是具有下列行为，愿意接受宿迁产业发展集团有限公司处理，并退出专家库。</w:t>
      </w:r>
    </w:p>
    <w:p w14:paraId="052E82D4">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1.提供的年龄、专业、学历、职称、工作经历、学术专业成就等证明材料为虚假材料</w:t>
      </w:r>
      <w:r>
        <w:rPr>
          <w:rFonts w:hint="eastAsia" w:ascii="Times New Roman" w:hAnsi="Times New Roman" w:eastAsia="方正仿宋简体" w:cs="Times New Roman"/>
          <w:kern w:val="2"/>
          <w:sz w:val="32"/>
          <w:szCs w:val="32"/>
        </w:rPr>
        <w:t>的；</w:t>
      </w:r>
    </w:p>
    <w:p w14:paraId="645D9F62">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2.接受邀请但无正当理由没有参加评审工作或中途退出评审工作的</w:t>
      </w:r>
      <w:r>
        <w:rPr>
          <w:rFonts w:hint="eastAsia" w:ascii="Times New Roman" w:hAnsi="Times New Roman" w:eastAsia="方正仿宋简体" w:cs="Times New Roman"/>
          <w:kern w:val="2"/>
          <w:sz w:val="32"/>
          <w:szCs w:val="32"/>
        </w:rPr>
        <w:t>；</w:t>
      </w:r>
    </w:p>
    <w:p w14:paraId="76B85E6C">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3.不能客观公正履行职责，造成严重后果的</w:t>
      </w:r>
      <w:r>
        <w:rPr>
          <w:rFonts w:hint="eastAsia" w:ascii="Times New Roman" w:hAnsi="Times New Roman" w:eastAsia="方正仿宋简体" w:cs="Times New Roman"/>
          <w:kern w:val="2"/>
          <w:sz w:val="32"/>
          <w:szCs w:val="32"/>
        </w:rPr>
        <w:t>；</w:t>
      </w:r>
    </w:p>
    <w:p w14:paraId="1A0B3DB0">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4.有应当回避的情形而不主动申请回避的</w:t>
      </w:r>
      <w:r>
        <w:rPr>
          <w:rFonts w:hint="eastAsia" w:ascii="Times New Roman" w:hAnsi="Times New Roman" w:eastAsia="方正仿宋简体" w:cs="Times New Roman"/>
          <w:kern w:val="2"/>
          <w:sz w:val="32"/>
          <w:szCs w:val="32"/>
        </w:rPr>
        <w:t>；</w:t>
      </w:r>
    </w:p>
    <w:p w14:paraId="3C4A4482">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5.利用专家身份和影响力，为有利益关系者通过评审提供便利的</w:t>
      </w:r>
      <w:r>
        <w:rPr>
          <w:rFonts w:hint="eastAsia" w:ascii="Times New Roman" w:hAnsi="Times New Roman" w:eastAsia="方正仿宋简体" w:cs="Times New Roman"/>
          <w:kern w:val="2"/>
          <w:sz w:val="32"/>
          <w:szCs w:val="32"/>
        </w:rPr>
        <w:t>；</w:t>
      </w:r>
      <w:r>
        <w:rPr>
          <w:rFonts w:ascii="Times New Roman" w:hAnsi="Times New Roman" w:eastAsia="方正仿宋简体" w:cs="Times New Roman"/>
          <w:kern w:val="2"/>
          <w:sz w:val="32"/>
          <w:szCs w:val="32"/>
        </w:rPr>
        <w:t xml:space="preserve">  </w:t>
      </w:r>
    </w:p>
    <w:p w14:paraId="0832F237">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6.为个人私利</w:t>
      </w:r>
      <w:r>
        <w:rPr>
          <w:rFonts w:hint="eastAsia" w:ascii="Times New Roman" w:hAnsi="Times New Roman" w:eastAsia="方正仿宋简体" w:cs="Times New Roman"/>
          <w:kern w:val="2"/>
          <w:sz w:val="32"/>
          <w:szCs w:val="32"/>
          <w:lang w:val="en-US" w:eastAsia="zh-CN"/>
        </w:rPr>
        <w:t>或</w:t>
      </w:r>
      <w:r>
        <w:rPr>
          <w:rFonts w:ascii="Times New Roman" w:hAnsi="Times New Roman" w:eastAsia="方正仿宋简体" w:cs="Times New Roman"/>
          <w:kern w:val="2"/>
          <w:sz w:val="32"/>
          <w:szCs w:val="32"/>
        </w:rPr>
        <w:t>不正当目的，提出与事实不符、违反科学的结论、意见的</w:t>
      </w:r>
      <w:r>
        <w:rPr>
          <w:rFonts w:hint="eastAsia" w:ascii="Times New Roman" w:hAnsi="Times New Roman" w:eastAsia="方正仿宋简体" w:cs="Times New Roman"/>
          <w:kern w:val="2"/>
          <w:sz w:val="32"/>
          <w:szCs w:val="32"/>
        </w:rPr>
        <w:t>；</w:t>
      </w:r>
    </w:p>
    <w:p w14:paraId="2582EA4B">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7.索取或者接受被评审项目单位或项目文本编制单位以及其他相关人员的礼金或其他好处的</w:t>
      </w:r>
      <w:r>
        <w:rPr>
          <w:rFonts w:hint="eastAsia" w:ascii="Times New Roman" w:hAnsi="Times New Roman" w:eastAsia="方正仿宋简体" w:cs="Times New Roman"/>
          <w:kern w:val="2"/>
          <w:sz w:val="32"/>
          <w:szCs w:val="32"/>
        </w:rPr>
        <w:t>；</w:t>
      </w:r>
    </w:p>
    <w:p w14:paraId="0120557F">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8.泄露在评审过程中知悉的秘密以及不宜公开的情况的。</w:t>
      </w:r>
    </w:p>
    <w:p w14:paraId="35592317">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特此承诺。</w:t>
      </w:r>
    </w:p>
    <w:p w14:paraId="4E1BD773">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p>
    <w:p w14:paraId="20B9541A">
      <w:pPr>
        <w:pStyle w:val="2"/>
        <w:shd w:val="clear" w:color="auto" w:fill="FFFFFF"/>
        <w:spacing w:before="0" w:beforeAutospacing="0" w:after="0" w:afterAutospacing="0" w:line="550" w:lineRule="exact"/>
        <w:ind w:firstLine="640" w:firstLineChars="200"/>
        <w:jc w:val="both"/>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 xml:space="preserve">                                  </w:t>
      </w:r>
    </w:p>
    <w:p w14:paraId="3C7DCED0">
      <w:pPr>
        <w:overflowPunct w:val="0"/>
        <w:spacing w:line="560" w:lineRule="exact"/>
        <w:ind w:firstLine="5760" w:firstLineChars="1800"/>
        <w:rPr>
          <w:rFonts w:ascii="Times New Roman" w:hAnsi="Times New Roman" w:eastAsia="黑体" w:cs="Times New Roman"/>
          <w:sz w:val="32"/>
          <w:szCs w:val="23"/>
        </w:rPr>
      </w:pPr>
      <w:r>
        <w:rPr>
          <w:rFonts w:ascii="Times New Roman" w:hAnsi="Times New Roman" w:eastAsia="黑体" w:cs="Times New Roman"/>
          <w:sz w:val="32"/>
          <w:szCs w:val="23"/>
        </w:rPr>
        <w:t xml:space="preserve"> 承诺人：</w:t>
      </w:r>
    </w:p>
    <w:p w14:paraId="33BB46E8">
      <w:pPr>
        <w:overflowPunct w:val="0"/>
        <w:spacing w:line="560" w:lineRule="exact"/>
        <w:ind w:firstLine="5760" w:firstLineChars="1800"/>
        <w:rPr>
          <w:rFonts w:ascii="Times New Roman" w:hAnsi="Times New Roman" w:eastAsia="黑体" w:cs="Times New Roman"/>
          <w:sz w:val="32"/>
          <w:szCs w:val="23"/>
        </w:rPr>
      </w:pPr>
    </w:p>
    <w:p w14:paraId="4BFBB9CA">
      <w:pPr>
        <w:overflowPunct w:val="0"/>
        <w:spacing w:line="560" w:lineRule="exact"/>
        <w:rPr>
          <w:rFonts w:ascii="Times New Roman" w:hAnsi="Times New Roman" w:eastAsia="黑体" w:cs="Times New Roman"/>
          <w:sz w:val="32"/>
          <w:szCs w:val="23"/>
        </w:rPr>
      </w:pPr>
      <w:r>
        <w:rPr>
          <w:rFonts w:ascii="Times New Roman" w:hAnsi="Times New Roman" w:eastAsia="黑体" w:cs="Times New Roman"/>
          <w:sz w:val="32"/>
          <w:szCs w:val="23"/>
        </w:rPr>
        <w:t xml:space="preserve">                                   年   月   日</w:t>
      </w:r>
    </w:p>
    <w:p w14:paraId="1600A199">
      <w:pPr>
        <w:overflowPunct w:val="0"/>
        <w:spacing w:line="560" w:lineRule="exact"/>
        <w:rPr>
          <w:rFonts w:ascii="Times New Roman" w:hAnsi="Times New Roman" w:eastAsia="黑体" w:cs="Times New Roman"/>
          <w:sz w:val="32"/>
          <w:szCs w:val="23"/>
        </w:rPr>
      </w:pPr>
    </w:p>
    <w:p w14:paraId="35498E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D8F5FC-430C-436D-9C64-3ED3ABB70D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AAAED8-B15E-4C68-8E4F-1EDD70C94176}"/>
  </w:font>
  <w:font w:name="仿宋">
    <w:panose1 w:val="02010609060101010101"/>
    <w:charset w:val="86"/>
    <w:family w:val="modern"/>
    <w:pitch w:val="default"/>
    <w:sig w:usb0="800002BF" w:usb1="38CF7CFA" w:usb2="00000016" w:usb3="00000000" w:csb0="00040001" w:csb1="00000000"/>
    <w:embedRegular r:id="rId3" w:fontKey="{8D82B622-0D7C-4A58-8A5D-B6582169E08E}"/>
  </w:font>
  <w:font w:name="方正小标宋简体">
    <w:panose1 w:val="02000000000000000000"/>
    <w:charset w:val="86"/>
    <w:family w:val="script"/>
    <w:pitch w:val="default"/>
    <w:sig w:usb0="00000001" w:usb1="08000000" w:usb2="00000000" w:usb3="00000000" w:csb0="00040000" w:csb1="00000000"/>
    <w:embedRegular r:id="rId4" w:fontKey="{16E60B8E-87DD-4A93-9393-8AF5000E76D6}"/>
  </w:font>
  <w:font w:name="方正仿宋简体">
    <w:panose1 w:val="02000000000000000000"/>
    <w:charset w:val="86"/>
    <w:family w:val="auto"/>
    <w:pitch w:val="default"/>
    <w:sig w:usb0="00000001" w:usb1="080E0000" w:usb2="00000000" w:usb3="00000000" w:csb0="00040000" w:csb1="00000000"/>
    <w:embedRegular r:id="rId5" w:fontKey="{77924CFA-8E46-4F6D-8094-A6217B9480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91F83"/>
    <w:rsid w:val="2D091F83"/>
    <w:rsid w:val="7AB2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2026-05-26T02:39:00Z</dcterms:created>
  <dc:creator>集团办公室周娜</dc:creator>
  <cp:lastModifiedBy>集团办公室周娜</cp:lastModifiedBy>
  <dcterms:modified xsi:type="dcterms:W3CDTF">2026-05-26T02:39:16Z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F34E5C3BCECA4D52B70EEF274E359887_13</vt:lpwstr>
  </property>
  <property fmtid="{D5CDD505-2E9C-101B-9397-08002B2CF9AE}" pid="4" name="KSOTemplateDocerSaveRecord">
    <vt:lpwstr>eyJoZGlkIjoiN2I5YjBlNmE4ZDU3MmFjM2Y4OGM4Y2MzYzc4NjU0YzIiLCJ1c2VySWQiOiIxNTcwMTgxOTQ2In0=</vt:lpwstr>
  </property>
</Properties>
</file>