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CB51D">
      <w:pPr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报送作品目录</w:t>
      </w:r>
    </w:p>
    <w:p w14:paraId="1DA70B5F">
      <w:pPr>
        <w:spacing w:after="0" w:afterLines="0"/>
        <w:jc w:val="center"/>
        <w:rPr>
          <w:rFonts w:hint="default" w:ascii="Times New Roman" w:hAnsi="Times New Roman" w:eastAsia="方正仿宋_GBK" w:cs="Times New Roman"/>
          <w:b/>
          <w:color w:val="000000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1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393"/>
        <w:gridCol w:w="2582"/>
        <w:gridCol w:w="1154"/>
        <w:gridCol w:w="1233"/>
        <w:gridCol w:w="2038"/>
        <w:gridCol w:w="929"/>
      </w:tblGrid>
      <w:tr w14:paraId="59C16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843" w:type="dxa"/>
            <w:vAlign w:val="center"/>
          </w:tcPr>
          <w:p w14:paraId="2F0E8EF0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序号</w:t>
            </w:r>
          </w:p>
        </w:tc>
        <w:tc>
          <w:tcPr>
            <w:tcW w:w="1393" w:type="dxa"/>
            <w:vAlign w:val="center"/>
          </w:tcPr>
          <w:p w14:paraId="271149A2">
            <w:pPr>
              <w:spacing w:line="380" w:lineRule="exact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2582" w:type="dxa"/>
            <w:vAlign w:val="center"/>
          </w:tcPr>
          <w:p w14:paraId="06D278E0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作品标题</w:t>
            </w:r>
          </w:p>
        </w:tc>
        <w:tc>
          <w:tcPr>
            <w:tcW w:w="1154" w:type="dxa"/>
            <w:vAlign w:val="center"/>
          </w:tcPr>
          <w:p w14:paraId="7E15222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参评项目</w:t>
            </w:r>
          </w:p>
        </w:tc>
        <w:tc>
          <w:tcPr>
            <w:tcW w:w="1233" w:type="dxa"/>
            <w:vAlign w:val="center"/>
          </w:tcPr>
          <w:p w14:paraId="67679BB5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字数</w:t>
            </w:r>
          </w:p>
          <w:p w14:paraId="399D860C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</w:rPr>
              <w:t>（时长）</w:t>
            </w:r>
          </w:p>
        </w:tc>
        <w:tc>
          <w:tcPr>
            <w:tcW w:w="2038" w:type="dxa"/>
            <w:vAlign w:val="center"/>
          </w:tcPr>
          <w:p w14:paraId="1CF50D63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单位</w:t>
            </w:r>
          </w:p>
        </w:tc>
        <w:tc>
          <w:tcPr>
            <w:tcW w:w="929" w:type="dxa"/>
            <w:vAlign w:val="center"/>
          </w:tcPr>
          <w:p w14:paraId="49156BF7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备注</w:t>
            </w:r>
          </w:p>
        </w:tc>
      </w:tr>
      <w:tr w14:paraId="12899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5" w:hRule="exact"/>
          <w:jc w:val="center"/>
        </w:trPr>
        <w:tc>
          <w:tcPr>
            <w:tcW w:w="843" w:type="dxa"/>
            <w:vAlign w:val="center"/>
          </w:tcPr>
          <w:p w14:paraId="1404CF5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49678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2023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AFC0C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我的村庄我代言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B646C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深度报道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4D161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3分钟左右/集</w:t>
            </w:r>
          </w:p>
        </w:tc>
        <w:tc>
          <w:tcPr>
            <w:tcW w:w="2038" w:type="dxa"/>
            <w:vAlign w:val="center"/>
          </w:tcPr>
          <w:p w14:paraId="1F197697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泗阳县融媒体中心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A42E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新媒体</w:t>
            </w:r>
          </w:p>
        </w:tc>
      </w:tr>
      <w:tr w14:paraId="7024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exact"/>
          <w:jc w:val="center"/>
        </w:trPr>
        <w:tc>
          <w:tcPr>
            <w:tcW w:w="843" w:type="dxa"/>
            <w:vAlign w:val="center"/>
          </w:tcPr>
          <w:p w14:paraId="06B5F238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84CCB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2023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687FE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三年摸黑“囧途”　反衬管理“漏洞”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7F12B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评论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7D24F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6分46秒</w:t>
            </w:r>
          </w:p>
        </w:tc>
        <w:tc>
          <w:tcPr>
            <w:tcW w:w="2038" w:type="dxa"/>
            <w:vAlign w:val="center"/>
          </w:tcPr>
          <w:p w14:paraId="3991C9D6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泗阳县融媒体中心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7E04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广播</w:t>
            </w:r>
          </w:p>
        </w:tc>
      </w:tr>
      <w:tr w14:paraId="04F49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exact"/>
          <w:jc w:val="center"/>
        </w:trPr>
        <w:tc>
          <w:tcPr>
            <w:tcW w:w="843" w:type="dxa"/>
            <w:vAlign w:val="center"/>
          </w:tcPr>
          <w:p w14:paraId="46B0270C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668A1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2024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B835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李红霞：孤寡老人的“共享闺女”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0A755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新闻专题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DC63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7分59秒</w:t>
            </w:r>
          </w:p>
        </w:tc>
        <w:tc>
          <w:tcPr>
            <w:tcW w:w="2038" w:type="dxa"/>
            <w:vAlign w:val="center"/>
          </w:tcPr>
          <w:p w14:paraId="204E629F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泗阳县融媒体中心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0080C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新媒体</w:t>
            </w:r>
          </w:p>
        </w:tc>
      </w:tr>
      <w:tr w14:paraId="2ECE4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  <w:jc w:val="center"/>
        </w:trPr>
        <w:tc>
          <w:tcPr>
            <w:tcW w:w="843" w:type="dxa"/>
            <w:vAlign w:val="center"/>
          </w:tcPr>
          <w:p w14:paraId="2EAC6BD1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B1EE6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2025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0F7AA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为烈士寻亲：一场跨越八十二年的思念之约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A9C9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新闻访谈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5FBB4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33分19秒</w:t>
            </w:r>
          </w:p>
        </w:tc>
        <w:tc>
          <w:tcPr>
            <w:tcW w:w="2038" w:type="dxa"/>
            <w:vAlign w:val="center"/>
          </w:tcPr>
          <w:p w14:paraId="1A84D47A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泗阳县融媒体中心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13C32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新媒体</w:t>
            </w:r>
          </w:p>
        </w:tc>
      </w:tr>
      <w:tr w14:paraId="5CCE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9" w:hRule="exact"/>
          <w:jc w:val="center"/>
        </w:trPr>
        <w:tc>
          <w:tcPr>
            <w:tcW w:w="843" w:type="dxa"/>
            <w:vAlign w:val="center"/>
          </w:tcPr>
          <w:p w14:paraId="47678A62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99CD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2025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38F7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故道新章 奔腾向前——黄河故道沿线县级融媒体跨省联动直播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B6E1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新闻直播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50BD3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66分</w:t>
            </w:r>
          </w:p>
        </w:tc>
        <w:tc>
          <w:tcPr>
            <w:tcW w:w="2038" w:type="dxa"/>
            <w:vAlign w:val="center"/>
          </w:tcPr>
          <w:p w14:paraId="6B95568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泗阳县融媒体中心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3D90"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trike w:val="0"/>
                <w:dstrike w:val="0"/>
                <w:color w:val="auto"/>
                <w:sz w:val="22"/>
                <w:szCs w:val="22"/>
                <w:lang w:val="en-US" w:eastAsia="zh-CN"/>
              </w:rPr>
              <w:t>新媒体</w:t>
            </w:r>
          </w:p>
        </w:tc>
      </w:tr>
      <w:tr w14:paraId="6110F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  <w:jc w:val="center"/>
        </w:trPr>
        <w:tc>
          <w:tcPr>
            <w:tcW w:w="843" w:type="dxa"/>
            <w:vAlign w:val="center"/>
          </w:tcPr>
          <w:p w14:paraId="037B5D11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E8F7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7AC11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68D4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54AC7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</w:p>
        </w:tc>
        <w:tc>
          <w:tcPr>
            <w:tcW w:w="2038" w:type="dxa"/>
            <w:vAlign w:val="center"/>
          </w:tcPr>
          <w:p w14:paraId="3BDB7132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E40F1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7ED9D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  <w:jc w:val="center"/>
        </w:trPr>
        <w:tc>
          <w:tcPr>
            <w:tcW w:w="843" w:type="dxa"/>
            <w:vAlign w:val="center"/>
          </w:tcPr>
          <w:p w14:paraId="49AFBC0A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76119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DB1E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88397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13EEB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038" w:type="dxa"/>
            <w:vAlign w:val="center"/>
          </w:tcPr>
          <w:p w14:paraId="16C880C6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B3ECF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27966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  <w:jc w:val="center"/>
        </w:trPr>
        <w:tc>
          <w:tcPr>
            <w:tcW w:w="843" w:type="dxa"/>
            <w:vAlign w:val="center"/>
          </w:tcPr>
          <w:p w14:paraId="2C027A5D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AFA70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970A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F754A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DECB6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038" w:type="dxa"/>
            <w:vAlign w:val="center"/>
          </w:tcPr>
          <w:p w14:paraId="2C65D96E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98CE8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703D5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  <w:jc w:val="center"/>
        </w:trPr>
        <w:tc>
          <w:tcPr>
            <w:tcW w:w="843" w:type="dxa"/>
            <w:vAlign w:val="center"/>
          </w:tcPr>
          <w:p w14:paraId="15732356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0C1A0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4DE6A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ACDA1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907D8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038" w:type="dxa"/>
            <w:vAlign w:val="center"/>
          </w:tcPr>
          <w:p w14:paraId="04020CD1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8BB97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317E2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exact"/>
          <w:jc w:val="center"/>
        </w:trPr>
        <w:tc>
          <w:tcPr>
            <w:tcW w:w="843" w:type="dxa"/>
            <w:vAlign w:val="center"/>
          </w:tcPr>
          <w:p w14:paraId="18ACE24D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83D16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995D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AD9E7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17A67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2038" w:type="dxa"/>
            <w:vAlign w:val="center"/>
          </w:tcPr>
          <w:p w14:paraId="35422239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B2CAB">
            <w:pPr>
              <w:spacing w:line="360" w:lineRule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415A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exact"/>
          <w:jc w:val="center"/>
        </w:trPr>
        <w:tc>
          <w:tcPr>
            <w:tcW w:w="2236" w:type="dxa"/>
            <w:gridSpan w:val="2"/>
            <w:tcBorders>
              <w:right w:val="single" w:color="auto" w:sz="4" w:space="0"/>
            </w:tcBorders>
            <w:vAlign w:val="center"/>
          </w:tcPr>
          <w:p w14:paraId="6B0AF888">
            <w:pPr>
              <w:spacing w:line="340" w:lineRule="exact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报送单位意见</w:t>
            </w:r>
          </w:p>
        </w:tc>
        <w:tc>
          <w:tcPr>
            <w:tcW w:w="79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9547">
            <w:pPr>
              <w:spacing w:line="420" w:lineRule="exact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val="en-US" w:eastAsia="zh-CN"/>
              </w:rPr>
              <w:t>各设区市由市记协填写，省主要新闻单位、省专业报协会由报送单位填写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2"/>
                <w:szCs w:val="20"/>
                <w:lang w:eastAsia="zh-CN"/>
              </w:rPr>
              <w:t>）</w:t>
            </w:r>
          </w:p>
          <w:p w14:paraId="4BEC180F">
            <w:pPr>
              <w:spacing w:line="42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单位负责人签名</w:t>
            </w:r>
          </w:p>
          <w:p w14:paraId="368678D1">
            <w:pPr>
              <w:spacing w:line="440" w:lineRule="exact"/>
              <w:jc w:val="righ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报送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单位公章）</w:t>
            </w:r>
          </w:p>
          <w:p w14:paraId="1680557E">
            <w:pPr>
              <w:spacing w:line="42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年   月   日</w:t>
            </w:r>
          </w:p>
        </w:tc>
      </w:tr>
      <w:tr w14:paraId="733B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exact"/>
          <w:jc w:val="center"/>
        </w:trPr>
        <w:tc>
          <w:tcPr>
            <w:tcW w:w="2236" w:type="dxa"/>
            <w:gridSpan w:val="2"/>
            <w:tcBorders>
              <w:right w:val="single" w:color="auto" w:sz="4" w:space="0"/>
            </w:tcBorders>
            <w:vAlign w:val="center"/>
          </w:tcPr>
          <w:p w14:paraId="1133783E">
            <w:pPr>
              <w:spacing w:line="4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审核单位意见</w:t>
            </w:r>
          </w:p>
        </w:tc>
        <w:tc>
          <w:tcPr>
            <w:tcW w:w="3736" w:type="dxa"/>
            <w:gridSpan w:val="2"/>
            <w:tcBorders>
              <w:right w:val="single" w:color="auto" w:sz="4" w:space="0"/>
            </w:tcBorders>
            <w:vAlign w:val="center"/>
          </w:tcPr>
          <w:p w14:paraId="19865B9A">
            <w:pPr>
              <w:spacing w:line="440" w:lineRule="exact"/>
              <w:ind w:firstLine="5740" w:firstLineChars="2050"/>
              <w:jc w:val="righ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市委宣传部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公章）                                          年   月   日</w:t>
            </w:r>
          </w:p>
        </w:tc>
        <w:tc>
          <w:tcPr>
            <w:tcW w:w="4200" w:type="dxa"/>
            <w:gridSpan w:val="3"/>
            <w:tcBorders>
              <w:right w:val="single" w:color="auto" w:sz="4" w:space="0"/>
            </w:tcBorders>
            <w:vAlign w:val="center"/>
          </w:tcPr>
          <w:p w14:paraId="77B06404">
            <w:pPr>
              <w:spacing w:line="440" w:lineRule="exact"/>
              <w:ind w:firstLine="5740" w:firstLineChars="2050"/>
              <w:jc w:val="righ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  <w:t>市人社局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公章）                                           年   月   日</w:t>
            </w:r>
          </w:p>
        </w:tc>
      </w:tr>
      <w:tr w14:paraId="4BD74466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2236" w:type="dxa"/>
            <w:gridSpan w:val="2"/>
            <w:vAlign w:val="center"/>
          </w:tcPr>
          <w:p w14:paraId="26CFCF4D">
            <w:pPr>
              <w:spacing w:line="340" w:lineRule="exact"/>
              <w:jc w:val="both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报送单位联系人</w:t>
            </w:r>
          </w:p>
        </w:tc>
        <w:tc>
          <w:tcPr>
            <w:tcW w:w="2582" w:type="dxa"/>
            <w:vAlign w:val="center"/>
          </w:tcPr>
          <w:p w14:paraId="6FBB3B4F">
            <w:pPr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  <w:tc>
          <w:tcPr>
            <w:tcW w:w="1154" w:type="dxa"/>
            <w:vAlign w:val="center"/>
          </w:tcPr>
          <w:p w14:paraId="05B01138">
            <w:pPr>
              <w:spacing w:line="620" w:lineRule="exact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手机</w:t>
            </w:r>
          </w:p>
        </w:tc>
        <w:tc>
          <w:tcPr>
            <w:tcW w:w="4200" w:type="dxa"/>
            <w:gridSpan w:val="3"/>
            <w:vAlign w:val="center"/>
          </w:tcPr>
          <w:p w14:paraId="3155F99D">
            <w:pPr>
              <w:spacing w:line="3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</w:p>
        </w:tc>
      </w:tr>
      <w:tr w14:paraId="28C8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10172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E367A0A">
            <w:pPr>
              <w:spacing w:line="440" w:lineRule="exact"/>
              <w:rPr>
                <w:rFonts w:hint="default" w:ascii="Times New Roman" w:hAnsi="Times New Roman" w:eastAsia="楷体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“备注”栏内请标注</w:t>
            </w:r>
            <w:r>
              <w:rPr>
                <w:rFonts w:hint="eastAsia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val="en-US" w:eastAsia="zh-CN"/>
              </w:rPr>
              <w:t>作品类别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，如报纸、广播、电视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期刊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新媒体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w w:val="95"/>
                <w:sz w:val="28"/>
              </w:rPr>
              <w:t>。</w:t>
            </w:r>
          </w:p>
        </w:tc>
      </w:tr>
    </w:tbl>
    <w:p w14:paraId="0DD50224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7A743E94-0B95-4AF0-9B83-A63683CD54CC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92E1F92-BF6E-4417-A0A1-4C6A99648C5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F4A6F5B-E228-4754-8393-6D7D711B8700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C383A28C-14AC-4569-82C3-7014F38FD182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C355F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yMGUwN2FmNDhiYjIzZWI2OThmN2VlMTk0YTUyNGIifQ=="/>
  </w:docVars>
  <w:rsids>
    <w:rsidRoot w:val="00000000"/>
    <w:rsid w:val="00036082"/>
    <w:rsid w:val="01AA1AC9"/>
    <w:rsid w:val="02985DC6"/>
    <w:rsid w:val="05EA06E6"/>
    <w:rsid w:val="067F1777"/>
    <w:rsid w:val="07416A2C"/>
    <w:rsid w:val="0910197C"/>
    <w:rsid w:val="0B4B7E79"/>
    <w:rsid w:val="0BE45BD8"/>
    <w:rsid w:val="12BE12C4"/>
    <w:rsid w:val="134578A4"/>
    <w:rsid w:val="187C5B16"/>
    <w:rsid w:val="1BA50EE0"/>
    <w:rsid w:val="1CCE090A"/>
    <w:rsid w:val="21DB4464"/>
    <w:rsid w:val="23575EA4"/>
    <w:rsid w:val="2FBE0291"/>
    <w:rsid w:val="32132BEF"/>
    <w:rsid w:val="36394BEF"/>
    <w:rsid w:val="3FCA0016"/>
    <w:rsid w:val="4153125A"/>
    <w:rsid w:val="44583560"/>
    <w:rsid w:val="47341D77"/>
    <w:rsid w:val="4A2D63C1"/>
    <w:rsid w:val="4C2B352C"/>
    <w:rsid w:val="4E473CBC"/>
    <w:rsid w:val="4E8A061E"/>
    <w:rsid w:val="4E8A2F26"/>
    <w:rsid w:val="4F4941F2"/>
    <w:rsid w:val="50120532"/>
    <w:rsid w:val="503F2681"/>
    <w:rsid w:val="50962F12"/>
    <w:rsid w:val="556C4241"/>
    <w:rsid w:val="59411541"/>
    <w:rsid w:val="5A366BCB"/>
    <w:rsid w:val="5B1D35FF"/>
    <w:rsid w:val="5C1D44E7"/>
    <w:rsid w:val="5C451AA0"/>
    <w:rsid w:val="5E8117C9"/>
    <w:rsid w:val="5FBC5DC5"/>
    <w:rsid w:val="624C4EB5"/>
    <w:rsid w:val="624F2F20"/>
    <w:rsid w:val="631E4BD1"/>
    <w:rsid w:val="637A7497"/>
    <w:rsid w:val="645F56BA"/>
    <w:rsid w:val="651D2E62"/>
    <w:rsid w:val="67C223E6"/>
    <w:rsid w:val="6847231C"/>
    <w:rsid w:val="68F6059A"/>
    <w:rsid w:val="69E93C5A"/>
    <w:rsid w:val="70CD2B43"/>
    <w:rsid w:val="71A0730A"/>
    <w:rsid w:val="73A82C01"/>
    <w:rsid w:val="785E75C1"/>
    <w:rsid w:val="78623556"/>
    <w:rsid w:val="79537342"/>
    <w:rsid w:val="7C2154D6"/>
    <w:rsid w:val="7CE04A49"/>
    <w:rsid w:val="7D0746CC"/>
    <w:rsid w:val="7D4D0BA1"/>
    <w:rsid w:val="7DB67EA0"/>
    <w:rsid w:val="7EC62364"/>
    <w:rsid w:val="7F17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autoRedefine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368</Words>
  <Characters>388</Characters>
  <Lines>0</Lines>
  <Paragraphs>0</Paragraphs>
  <TotalTime>9</TotalTime>
  <ScaleCrop>false</ScaleCrop>
  <LinksUpToDate>false</LinksUpToDate>
  <CharactersWithSpaces>536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宿迁市新闻工作者协会</cp:lastModifiedBy>
  <dcterms:modified xsi:type="dcterms:W3CDTF">2026-07-31T02:43:01Z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eyJoZGlkIjoiYWZiODYyMWRiYmFlOTFmMzAzOGQwMmMzYmI3OWVlMDQiLCJ1c2VySWQiOiI0MTAwOTQzOTYifQ==</vt:lpwstr>
  </property>
  <property fmtid="{D5CDD505-2E9C-101B-9397-08002B2CF9AE}" pid="4" name="ICV">
    <vt:lpwstr>D1E8F804244740EF9C47E280E765C5A0_12</vt:lpwstr>
  </property>
</Properties>
</file>